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3"/>
            <w:r w:rsidRPr="00265F48">
              <w:rPr>
                <w:lang w:val="en-GB"/>
              </w:rPr>
              <w:t xml:space="preserve">   </w:t>
            </w:r>
            <w:r w:rsidR="00735ACF">
              <w:t>SwafS-01-2018-2019: Open schooling and collaboration on science education</w:t>
            </w:r>
          </w:p>
          <w:p w:rsidR="00227F4B" w:rsidRPr="00265F48" w:rsidRDefault="00CC0D5D" w:rsidP="00227F4B">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bookmarkStart w:id="4" w:name="_Toc494802959"/>
            <w:r w:rsidR="00735ACF">
              <w:t>SwafS-02-2018: Innovative methods for teaching ethics and research integrity</w:t>
            </w:r>
            <w:bookmarkEnd w:id="4"/>
          </w:p>
          <w:p w:rsidR="00227F4B" w:rsidRDefault="00227F4B" w:rsidP="00227F4B">
            <w:r w:rsidRPr="00265F48">
              <w:rPr>
                <w:lang w:val="en-GB"/>
              </w:rPr>
              <w:fldChar w:fldCharType="begin">
                <w:ffData>
                  <w:name w:val="Kontrolli5"/>
                  <w:enabled/>
                  <w:calcOnExit w:val="0"/>
                  <w:checkBox>
                    <w:sizeAuto/>
                    <w:default w:val="0"/>
                  </w:checkBox>
                </w:ffData>
              </w:fldChar>
            </w:r>
            <w:bookmarkStart w:id="5" w:name="Kontrolli5"/>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5"/>
            <w:r w:rsidRPr="00265F48">
              <w:rPr>
                <w:lang w:val="en-GB"/>
              </w:rPr>
              <w:t xml:space="preserve">   </w:t>
            </w:r>
            <w:bookmarkStart w:id="6" w:name="_Toc494802960"/>
            <w:r w:rsidR="00735ACF">
              <w:t>SwafS-03-2018: Developing research integrity standard operating procedures</w:t>
            </w:r>
            <w:bookmarkEnd w:id="6"/>
          </w:p>
          <w:p w:rsidR="00C5632F" w:rsidRDefault="00BC3C8E" w:rsidP="00227F4B">
            <w:r w:rsidRPr="00265F48">
              <w:rPr>
                <w:lang w:val="en-GB"/>
              </w:rPr>
              <w:fldChar w:fldCharType="begin">
                <w:ffData>
                  <w:name w:val="Kontrolli7"/>
                  <w:enabled/>
                  <w:calcOnExit w:val="0"/>
                  <w:checkBox>
                    <w:sizeAuto/>
                    <w:default w:val="0"/>
                    <w:checked/>
                  </w:checkBox>
                </w:ffData>
              </w:fldChar>
            </w:r>
            <w:bookmarkStart w:id="7" w:name="Kontrolli7"/>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7"/>
            <w:r w:rsidRPr="00265F48">
              <w:rPr>
                <w:lang w:val="en-GB"/>
              </w:rPr>
              <w:t xml:space="preserve">   </w:t>
            </w:r>
            <w:bookmarkStart w:id="8" w:name="_Toc494802961"/>
            <w:r w:rsidR="00735ACF">
              <w:t>SwafS-04-2018: Encouraging the re-use of research data generated by publically funded research projects</w:t>
            </w:r>
            <w:bookmarkEnd w:id="8"/>
          </w:p>
          <w:p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r>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9" w:name="_Toc494802966"/>
            <w:r w:rsidRPr="00735ACF">
              <w:rPr>
                <w:b/>
                <w:lang w:val="en-GB"/>
              </w:rPr>
              <w:t>Strategic orientation 2. Stepping up support to Gender Equality in Research &amp; Innovation policy</w:t>
            </w:r>
            <w:bookmarkEnd w:id="9"/>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r>
              <w:t>SwafS-09-2018-2019: Supporting research organisations to implement gender equality plans</w:t>
            </w:r>
          </w:p>
          <w:p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bookmarkStart w:id="10" w:name="_Toc494802968"/>
            <w:r>
              <w:t>SwafS-10-2018: Analysing gender gaps and biases in the allocation of grants</w:t>
            </w:r>
            <w:bookmarkEnd w:id="10"/>
          </w:p>
          <w:p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bookmarkStart w:id="11" w:name="_Toc494802971"/>
            <w:r>
              <w:t>SwafS-13-2018: Gender Equality Academy and dissemination of gender knowledge across Europe</w:t>
            </w:r>
            <w:bookmarkEnd w:id="11"/>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2" w:name="_Toc494802972"/>
            <w:r>
              <w:rPr>
                <w:b/>
                <w:lang w:val="en-GB"/>
              </w:rPr>
              <w:t xml:space="preserve">Strategic orientation 3. </w:t>
            </w:r>
            <w:r w:rsidRPr="00735ACF">
              <w:rPr>
                <w:b/>
                <w:lang w:val="en-GB"/>
              </w:rPr>
              <w:t>Building the territorial dimension of SwafS partnerships</w:t>
            </w:r>
            <w:bookmarkEnd w:id="12"/>
          </w:p>
        </w:tc>
      </w:tr>
      <w:tr w:rsidR="00033DFB" w:rsidRPr="00265F48" w:rsidTr="00033DFB">
        <w:tc>
          <w:tcPr>
            <w:tcW w:w="9180" w:type="dxa"/>
          </w:tcPr>
          <w:p w:rsidR="00BC3C8E" w:rsidRPr="00AD05A4" w:rsidRDefault="00BC3C8E" w:rsidP="00BC3C8E">
            <w:r w:rsidRPr="00AD05A4">
              <w:fldChar w:fldCharType="begin">
                <w:ffData>
                  <w:name w:val="Kontrolli10"/>
                  <w:enabled/>
                  <w:calcOnExit w:val="0"/>
                  <w:checkBox>
                    <w:sizeAuto/>
                    <w:default w:val="0"/>
                    <w:checked/>
                  </w:checkBox>
                </w:ffData>
              </w:fldChar>
            </w:r>
            <w:bookmarkStart w:id="13" w:name="Kontrolli10"/>
            <w:r w:rsidRPr="00AD05A4">
              <w:instrText xml:space="preserve"> FORMCHECKBOX </w:instrText>
            </w:r>
            <w:r w:rsidR="008A46DD">
              <w:fldChar w:fldCharType="separate"/>
            </w:r>
            <w:r w:rsidRPr="00AD05A4">
              <w:fldChar w:fldCharType="end"/>
            </w:r>
            <w:bookmarkEnd w:id="13"/>
            <w:r w:rsidRPr="00AD05A4">
              <w:t xml:space="preserve">   </w:t>
            </w:r>
            <w:r w:rsidR="00735ACF">
              <w:t>SwafS-14-2018-2019: Supporting the development of territorial Responsible Research and Innovation</w:t>
            </w:r>
          </w:p>
          <w:p w:rsidR="00033DFB" w:rsidRDefault="00BC3C8E" w:rsidP="00BC3C8E">
            <w:r w:rsidRPr="00AD05A4">
              <w:fldChar w:fldCharType="begin">
                <w:ffData>
                  <w:name w:val="Kontrolli11"/>
                  <w:enabled/>
                  <w:calcOnExit w:val="0"/>
                  <w:checkBox>
                    <w:sizeAuto/>
                    <w:default w:val="0"/>
                    <w:checked/>
                  </w:checkBox>
                </w:ffData>
              </w:fldChar>
            </w:r>
            <w:bookmarkStart w:id="14" w:name="Kontrolli11"/>
            <w:r w:rsidRPr="00AD05A4">
              <w:instrText xml:space="preserve"> FORMCHECKBOX </w:instrText>
            </w:r>
            <w:r w:rsidR="008A46DD">
              <w:fldChar w:fldCharType="separate"/>
            </w:r>
            <w:r w:rsidRPr="00AD05A4">
              <w:fldChar w:fldCharType="end"/>
            </w:r>
            <w:bookmarkEnd w:id="14"/>
            <w:r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5" w:name="_Toc494802975"/>
            <w:r w:rsidRPr="00735ACF">
              <w:rPr>
                <w:b/>
                <w:lang w:val="en-GB"/>
              </w:rPr>
              <w:t>Strategic orientation 4. Exploring and supporting citizen science</w:t>
            </w:r>
            <w:bookmarkEnd w:id="15"/>
          </w:p>
        </w:tc>
      </w:tr>
      <w:tr w:rsidR="00033DFB" w:rsidRPr="00265F48" w:rsidTr="00033DFB">
        <w:tc>
          <w:tcPr>
            <w:tcW w:w="9180" w:type="dxa"/>
          </w:tcPr>
          <w:p w:rsidR="00760552" w:rsidRDefault="00033DFB"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6" w:name="_Toc494802978"/>
            <w:r w:rsidRPr="005456D6">
              <w:rPr>
                <w:b/>
                <w:lang w:val="en-GB"/>
              </w:rPr>
              <w:t>Strategic orientation 5. Building the knowledge base for SwafS</w:t>
            </w:r>
            <w:bookmarkEnd w:id="16"/>
          </w:p>
        </w:tc>
      </w:tr>
      <w:tr w:rsidR="005456D6" w:rsidRPr="00265F48" w:rsidTr="00033DFB">
        <w:tc>
          <w:tcPr>
            <w:tcW w:w="9180" w:type="dxa"/>
          </w:tcPr>
          <w:p w:rsidR="005456D6" w:rsidRDefault="005456D6" w:rsidP="005456D6">
            <w:pPr>
              <w:rPr>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bookmarkStart w:id="17" w:name="_Toc494802980"/>
            <w:r>
              <w:t>SwafS-18-2018: Taking stock of the application of the precautionary principle in R&amp;I</w:t>
            </w:r>
            <w:bookmarkEnd w:id="17"/>
          </w:p>
          <w:p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r>
              <w:t>SwafS-19-2018-2019: Taking stock and re-examining the role of science communication</w:t>
            </w:r>
          </w:p>
          <w:p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r>
              <w:t>SwafS-20-2018-2019: Building the SwafS knowledge base</w:t>
            </w:r>
          </w:p>
          <w:p w:rsidR="005456D6" w:rsidRPr="005456D6" w:rsidRDefault="005456D6" w:rsidP="005456D6">
            <w:pPr>
              <w:rPr>
                <w:b/>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r w:rsidRPr="00265F48">
              <w:rPr>
                <w:lang w:val="en-GB"/>
              </w:rPr>
              <w:t xml:space="preserve">   </w:t>
            </w:r>
            <w:bookmarkStart w:id="18" w:name="_Toc494802983"/>
            <w:r>
              <w:t>SwafS-21-2018: Advancing the Monitoring of the Evolution and Benefits of Responsible Research and Innovation</w:t>
            </w:r>
            <w:bookmarkEnd w:id="18"/>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756C6" w:rsidRPr="002756C6" w:rsidRDefault="00265F48" w:rsidP="002756C6">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9" w:name="Tekst1"/>
            <w:r w:rsidRPr="00265F48">
              <w:rPr>
                <w:lang w:val="en-GB"/>
              </w:rPr>
              <w:instrText xml:space="preserve"> FORMTEXT </w:instrText>
            </w:r>
            <w:r w:rsidRPr="00265F48">
              <w:rPr>
                <w:lang w:val="en-GB"/>
              </w:rPr>
            </w:r>
            <w:r w:rsidRPr="00265F48">
              <w:rPr>
                <w:lang w:val="en-GB"/>
              </w:rPr>
              <w:fldChar w:fldCharType="separate"/>
            </w:r>
            <w:r w:rsidR="002756C6" w:rsidRPr="002756C6">
              <w:rPr>
                <w:lang w:val="en-GB"/>
              </w:rPr>
              <w:t>EFN as end-user partner offers a wide expertise in:</w:t>
            </w:r>
          </w:p>
          <w:p w:rsidR="002756C6" w:rsidRPr="002756C6" w:rsidRDefault="002756C6" w:rsidP="002756C6">
            <w:pPr>
              <w:rPr>
                <w:lang w:val="en-GB"/>
              </w:rPr>
            </w:pPr>
            <w:r w:rsidRPr="002756C6">
              <w:rPr>
                <w:lang w:val="en-GB"/>
              </w:rPr>
              <w:t>•</w:t>
            </w:r>
            <w:r w:rsidRPr="002756C6">
              <w:rPr>
                <w:lang w:val="en-GB"/>
              </w:rPr>
              <w:tab/>
              <w:t>Recruit Country Experts coordinating specific actions;</w:t>
            </w:r>
          </w:p>
          <w:p w:rsidR="002756C6" w:rsidRPr="002756C6" w:rsidRDefault="002756C6" w:rsidP="002756C6">
            <w:pPr>
              <w:rPr>
                <w:lang w:val="en-GB"/>
              </w:rPr>
            </w:pPr>
            <w:r w:rsidRPr="002756C6">
              <w:rPr>
                <w:lang w:val="en-GB"/>
              </w:rPr>
              <w:t>•</w:t>
            </w:r>
            <w:r w:rsidRPr="002756C6">
              <w:rPr>
                <w:lang w:val="en-GB"/>
              </w:rPr>
              <w:tab/>
              <w:t>Collecting frontline and gender sensitive data for research;</w:t>
            </w:r>
          </w:p>
          <w:p w:rsidR="002756C6" w:rsidRPr="002756C6" w:rsidRDefault="002756C6" w:rsidP="002756C6">
            <w:pPr>
              <w:rPr>
                <w:lang w:val="en-GB"/>
              </w:rPr>
            </w:pPr>
            <w:r w:rsidRPr="002756C6">
              <w:rPr>
                <w:lang w:val="en-GB"/>
              </w:rPr>
              <w:t>•</w:t>
            </w:r>
            <w:r w:rsidRPr="002756C6">
              <w:rPr>
                <w:lang w:val="en-GB"/>
              </w:rPr>
              <w:tab/>
              <w:t>Identifying, assessing, and making visible good clinical practices in health services;</w:t>
            </w:r>
          </w:p>
          <w:p w:rsidR="002756C6" w:rsidRPr="002756C6" w:rsidRDefault="002756C6" w:rsidP="002756C6">
            <w:pPr>
              <w:rPr>
                <w:lang w:val="en-GB"/>
              </w:rPr>
            </w:pPr>
            <w:r w:rsidRPr="002756C6">
              <w:rPr>
                <w:lang w:val="en-GB"/>
              </w:rPr>
              <w:lastRenderedPageBreak/>
              <w:t>•</w:t>
            </w:r>
            <w:r w:rsidRPr="002756C6">
              <w:rPr>
                <w:lang w:val="en-GB"/>
              </w:rPr>
              <w:tab/>
              <w:t>Integrate experiences from a women-led profession;</w:t>
            </w:r>
          </w:p>
          <w:p w:rsidR="002756C6" w:rsidRPr="002756C6" w:rsidRDefault="002756C6" w:rsidP="002756C6">
            <w:pPr>
              <w:rPr>
                <w:lang w:val="en-GB"/>
              </w:rPr>
            </w:pPr>
            <w:r w:rsidRPr="002756C6">
              <w:rPr>
                <w:lang w:val="en-GB"/>
              </w:rPr>
              <w:t>•</w:t>
            </w:r>
            <w:r w:rsidRPr="002756C6">
              <w:rPr>
                <w:lang w:val="en-GB"/>
              </w:rPr>
              <w:tab/>
              <w:t>Dissemination and exploitation of results;</w:t>
            </w:r>
          </w:p>
          <w:p w:rsidR="002756C6" w:rsidRPr="002756C6" w:rsidRDefault="002756C6" w:rsidP="002756C6">
            <w:pPr>
              <w:rPr>
                <w:lang w:val="en-GB"/>
              </w:rPr>
            </w:pPr>
            <w:r w:rsidRPr="002756C6">
              <w:rPr>
                <w:lang w:val="en-GB"/>
              </w:rPr>
              <w:t>•</w:t>
            </w:r>
            <w:r w:rsidRPr="002756C6">
              <w:rPr>
                <w:lang w:val="en-GB"/>
              </w:rPr>
              <w:tab/>
              <w:t>Organise policy and political discussion in the European Parliament;</w:t>
            </w:r>
          </w:p>
          <w:p w:rsidR="00265F48" w:rsidRPr="00265F48" w:rsidRDefault="002756C6" w:rsidP="002756C6">
            <w:pPr>
              <w:rPr>
                <w:lang w:val="en-GB"/>
              </w:rPr>
            </w:pPr>
            <w:r w:rsidRPr="002756C6">
              <w:rPr>
                <w:lang w:val="en-GB"/>
              </w:rPr>
              <w:t>•</w:t>
            </w:r>
            <w:r w:rsidRPr="002756C6">
              <w:rPr>
                <w:lang w:val="en-GB"/>
              </w:rPr>
              <w:tab/>
              <w:t xml:space="preserve">Move research finding towards deployment to close the implementation gap. </w:t>
            </w:r>
            <w:r w:rsidR="00265F48" w:rsidRPr="00265F48">
              <w:rPr>
                <w:lang w:val="en-GB"/>
              </w:rPr>
              <w:fldChar w:fldCharType="end"/>
            </w:r>
            <w:bookmarkEnd w:id="19"/>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0" w:name="Tekst3"/>
            <w:r w:rsidRPr="00265F48">
              <w:rPr>
                <w:lang w:val="en-GB"/>
              </w:rPr>
              <w:instrText xml:space="preserve"> FORMTEXT </w:instrText>
            </w:r>
            <w:r w:rsidRPr="00265F48">
              <w:rPr>
                <w:lang w:val="en-GB"/>
              </w:rPr>
            </w:r>
            <w:r w:rsidRPr="00265F48">
              <w:rPr>
                <w:lang w:val="en-GB"/>
              </w:rPr>
              <w:fldChar w:fldCharType="separate"/>
            </w:r>
            <w:r w:rsidR="004A7468" w:rsidRPr="004A7468">
              <w:rPr>
                <w:lang w:val="en-GB"/>
              </w:rPr>
              <w:t xml:space="preserve">The EFN being part of a consortium has an EU added value providing concrete gender input in addressing key challenges such as people-centred care, prevention, addressing the SDGs, embracing innovative health technologies, and improving working conditions. In relation to new technologies, including AI and Robotics in care, EFN worked on eHealth services in nursing and social care (ENS4Care), where the EFN members identified eHealth solutions that are user-friendly and tailored to women’s specific roles and responsibilities, with technology empowering women. EFN led the evaluation of 175 good nursing practices in eHealth services with the objective to develop </w:t>
            </w:r>
            <w:proofErr w:type="gramStart"/>
            <w:r w:rsidR="004A7468" w:rsidRPr="004A7468">
              <w:rPr>
                <w:lang w:val="en-GB"/>
              </w:rPr>
              <w:t>evidence based</w:t>
            </w:r>
            <w:proofErr w:type="gramEnd"/>
            <w:r w:rsidR="004A7468" w:rsidRPr="004A7468">
              <w:rPr>
                <w:lang w:val="en-GB"/>
              </w:rPr>
              <w:t xml:space="preserve"> guidelines for the implementation of eHealth services in nursing and social care, focussing on prevention, clinical practice, advanced roles, nurse </w:t>
            </w:r>
            <w:proofErr w:type="spellStart"/>
            <w:r w:rsidR="004A7468" w:rsidRPr="004A7468">
              <w:rPr>
                <w:lang w:val="en-GB"/>
              </w:rPr>
              <w:t>ePrescribing</w:t>
            </w:r>
            <w:proofErr w:type="spellEnd"/>
            <w:r w:rsidR="004A7468" w:rsidRPr="004A7468">
              <w:rPr>
                <w:lang w:val="en-GB"/>
              </w:rPr>
              <w:t xml:space="preserve"> and integrated care. In addition, the EFN connections to the nursing research and academia environment through the European Nursing Research Federation (ENRF) can support the call submissions. The ENRF objective is to analyse and compile what already exists in terms of nursing research in the EU Member States, </w:t>
            </w:r>
            <w:proofErr w:type="gramStart"/>
            <w:r w:rsidR="004A7468" w:rsidRPr="004A7468">
              <w:rPr>
                <w:lang w:val="en-GB"/>
              </w:rPr>
              <w:t>in order to</w:t>
            </w:r>
            <w:proofErr w:type="gramEnd"/>
            <w:r w:rsidR="004A7468" w:rsidRPr="004A7468">
              <w:rPr>
                <w:lang w:val="en-GB"/>
              </w:rPr>
              <w:t xml:space="preserve"> convert existing data into evidence-based advocacy for the EU policy-making process.</w:t>
            </w:r>
            <w:r w:rsidR="004A7468">
              <w:rPr>
                <w:lang w:val="en-GB"/>
              </w:rPr>
              <w:t> </w:t>
            </w:r>
            <w:r w:rsidR="004A7468">
              <w:rPr>
                <w:lang w:val="en-GB"/>
              </w:rPr>
              <w:t> </w:t>
            </w:r>
            <w:r w:rsidR="004A7468">
              <w:rPr>
                <w:lang w:val="en-GB"/>
              </w:rPr>
              <w:t> </w:t>
            </w:r>
            <w:r w:rsidR="004A7468">
              <w:rPr>
                <w:lang w:val="en-GB"/>
              </w:rPr>
              <w:t> </w:t>
            </w:r>
            <w:r w:rsidR="004A7468">
              <w:rPr>
                <w:lang w:val="en-GB"/>
              </w:rPr>
              <w:t> </w:t>
            </w:r>
            <w:r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21" w:name="Kontrolli15"/>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21"/>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2" w:name="Kontrolli17"/>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22"/>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23" w:name="Kontrolli19"/>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23"/>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24" w:name="Kontrolli16"/>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24"/>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5" w:name="Kontrolli18"/>
            <w:r w:rsidRPr="00265F48">
              <w:rPr>
                <w:lang w:val="en-GB"/>
              </w:rPr>
              <w:instrText xml:space="preserve"> FORMCHECKBOX </w:instrText>
            </w:r>
            <w:r w:rsidR="008A46DD">
              <w:rPr>
                <w:lang w:val="en-GB"/>
              </w:rPr>
            </w:r>
            <w:r w:rsidR="008A46DD">
              <w:rPr>
                <w:lang w:val="en-GB"/>
              </w:rPr>
              <w:fldChar w:fldCharType="separate"/>
            </w:r>
            <w:r w:rsidRPr="00265F48">
              <w:rPr>
                <w:lang w:val="en-GB"/>
              </w:rPr>
              <w:fldChar w:fldCharType="end"/>
            </w:r>
            <w:bookmarkEnd w:id="25"/>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26"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7"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28" w:name="Kontrolli20"/>
            <w:r>
              <w:rPr>
                <w:lang w:val="en-GB"/>
              </w:rPr>
              <w:instrText xml:space="preserve"> FORMCHECKBOX </w:instrText>
            </w:r>
            <w:r w:rsidR="008A46DD">
              <w:rPr>
                <w:lang w:val="en-GB"/>
              </w:rPr>
            </w:r>
            <w:r w:rsidR="008A46DD">
              <w:rPr>
                <w:lang w:val="en-GB"/>
              </w:rPr>
              <w:fldChar w:fldCharType="separate"/>
            </w:r>
            <w:r>
              <w:rPr>
                <w:lang w:val="en-GB"/>
              </w:rPr>
              <w:fldChar w:fldCharType="end"/>
            </w:r>
            <w:bookmarkEnd w:id="28"/>
            <w:r>
              <w:rPr>
                <w:lang w:val="en-GB"/>
              </w:rPr>
              <w:t xml:space="preserve"> yes    </w:t>
            </w:r>
            <w:r>
              <w:rPr>
                <w:lang w:val="en-GB"/>
              </w:rPr>
              <w:fldChar w:fldCharType="begin">
                <w:ffData>
                  <w:name w:val="Kontrolli21"/>
                  <w:enabled/>
                  <w:calcOnExit w:val="0"/>
                  <w:checkBox>
                    <w:sizeAuto/>
                    <w:default w:val="0"/>
                  </w:checkBox>
                </w:ffData>
              </w:fldChar>
            </w:r>
            <w:bookmarkStart w:id="29" w:name="Kontrolli21"/>
            <w:r>
              <w:rPr>
                <w:lang w:val="en-GB"/>
              </w:rPr>
              <w:instrText xml:space="preserve"> FORMCHECKBOX </w:instrText>
            </w:r>
            <w:r w:rsidR="008A46DD">
              <w:rPr>
                <w:lang w:val="en-GB"/>
              </w:rPr>
            </w:r>
            <w:r w:rsidR="008A46DD">
              <w:rPr>
                <w:lang w:val="en-GB"/>
              </w:rPr>
              <w:fldChar w:fldCharType="separate"/>
            </w:r>
            <w:r>
              <w:rPr>
                <w:lang w:val="en-GB"/>
              </w:rPr>
              <w:fldChar w:fldCharType="end"/>
            </w:r>
            <w:bookmarkEnd w:id="29"/>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8A46DD">
              <w:rPr>
                <w:lang w:val="en-GB"/>
              </w:rPr>
            </w:r>
            <w:r w:rsidR="008A46DD">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8A46DD">
              <w:rPr>
                <w:lang w:val="en-GB"/>
              </w:rPr>
            </w:r>
            <w:r w:rsidR="008A46DD">
              <w:rPr>
                <w:lang w:val="en-GB"/>
              </w:rPr>
              <w:fldChar w:fldCharType="separate"/>
            </w:r>
            <w:r>
              <w:rPr>
                <w:lang w:val="en-GB"/>
              </w:rPr>
              <w:fldChar w:fldCharType="end"/>
            </w:r>
            <w:r>
              <w:rPr>
                <w:lang w:val="en-GB"/>
              </w:rPr>
              <w:t xml:space="preserve"> no</w:t>
            </w:r>
          </w:p>
          <w:p w:rsidR="00714CF0" w:rsidRDefault="00772653" w:rsidP="00714CF0">
            <w:pPr>
              <w:rPr>
                <w:lang w:val="en-GB"/>
              </w:rPr>
            </w:pPr>
            <w:r>
              <w:rPr>
                <w:lang w:val="en-GB"/>
              </w:rPr>
              <w:t xml:space="preserve">If “yes”, which project: </w:t>
            </w:r>
            <w:r>
              <w:rPr>
                <w:lang w:val="en-GB"/>
              </w:rPr>
              <w:fldChar w:fldCharType="begin">
                <w:ffData>
                  <w:name w:val="Tekst6"/>
                  <w:enabled/>
                  <w:calcOnExit w:val="0"/>
                  <w:textInput/>
                </w:ffData>
              </w:fldChar>
            </w:r>
            <w:bookmarkStart w:id="30" w:name="Tekst6"/>
            <w:r>
              <w:rPr>
                <w:lang w:val="en-GB"/>
              </w:rPr>
              <w:instrText xml:space="preserve"> FORMTEXT </w:instrText>
            </w:r>
            <w:r>
              <w:rPr>
                <w:lang w:val="en-GB"/>
              </w:rPr>
            </w:r>
            <w:r>
              <w:rPr>
                <w:lang w:val="en-GB"/>
              </w:rPr>
              <w:fldChar w:fldCharType="separate"/>
            </w:r>
          </w:p>
          <w:p w:rsidR="00714CF0" w:rsidRPr="00714CF0" w:rsidRDefault="00714CF0" w:rsidP="00714CF0">
            <w:pPr>
              <w:rPr>
                <w:noProof/>
                <w:lang w:val="en-GB"/>
              </w:rPr>
            </w:pPr>
            <w:bookmarkStart w:id="31" w:name="_GoBack"/>
            <w:bookmarkEnd w:id="31"/>
            <w:r w:rsidRPr="00714CF0">
              <w:rPr>
                <w:noProof/>
                <w:lang w:val="en-GB"/>
              </w:rPr>
              <w:t>1.</w:t>
            </w:r>
            <w:r w:rsidRPr="00714CF0">
              <w:rPr>
                <w:noProof/>
                <w:lang w:val="en-GB"/>
              </w:rPr>
              <w:tab/>
              <w:t>Title: Evidence Based Guidelines for Nurses and Social Care Workers for the deployment of eHealth services - ENS4Care -EFN Coordinator of Thematic Network – DG CNECT</w:t>
            </w:r>
          </w:p>
          <w:p w:rsidR="00714CF0" w:rsidRPr="00714CF0" w:rsidRDefault="00714CF0" w:rsidP="00714CF0">
            <w:pPr>
              <w:rPr>
                <w:noProof/>
                <w:lang w:val="en-GB"/>
              </w:rPr>
            </w:pPr>
            <w:r w:rsidRPr="00714CF0">
              <w:rPr>
                <w:noProof/>
                <w:lang w:val="en-GB"/>
              </w:rPr>
              <w:t>Website: http://www.ens4care.eu/</w:t>
            </w:r>
          </w:p>
          <w:p w:rsidR="00714CF0" w:rsidRPr="00714CF0" w:rsidRDefault="00714CF0" w:rsidP="00714CF0">
            <w:pPr>
              <w:rPr>
                <w:noProof/>
                <w:lang w:val="en-GB"/>
              </w:rPr>
            </w:pPr>
            <w:r w:rsidRPr="00714CF0">
              <w:rPr>
                <w:noProof/>
                <w:lang w:val="en-GB"/>
              </w:rPr>
              <w:t>2.</w:t>
            </w:r>
            <w:r w:rsidRPr="00714CF0">
              <w:rPr>
                <w:noProof/>
                <w:lang w:val="en-GB"/>
              </w:rPr>
              <w:tab/>
              <w:t>Title: Smartcare -EFN Partner of DG CNECT CIP PSP</w:t>
            </w:r>
          </w:p>
          <w:p w:rsidR="00714CF0" w:rsidRPr="00714CF0" w:rsidRDefault="00714CF0" w:rsidP="00714CF0">
            <w:pPr>
              <w:rPr>
                <w:noProof/>
                <w:lang w:val="en-GB"/>
              </w:rPr>
            </w:pPr>
            <w:r w:rsidRPr="00714CF0">
              <w:rPr>
                <w:noProof/>
                <w:lang w:val="en-GB"/>
              </w:rPr>
              <w:t>Website: http://pilotsmartcare.eu/home.html</w:t>
            </w:r>
          </w:p>
          <w:p w:rsidR="00714CF0" w:rsidRPr="00714CF0" w:rsidRDefault="00714CF0" w:rsidP="00714CF0">
            <w:pPr>
              <w:rPr>
                <w:noProof/>
                <w:lang w:val="en-GB"/>
              </w:rPr>
            </w:pPr>
            <w:r w:rsidRPr="00714CF0">
              <w:rPr>
                <w:noProof/>
                <w:lang w:val="en-GB"/>
              </w:rPr>
              <w:t>3.</w:t>
            </w:r>
            <w:r w:rsidRPr="00714CF0">
              <w:rPr>
                <w:noProof/>
                <w:lang w:val="en-GB"/>
              </w:rPr>
              <w:tab/>
              <w:t>Title: Joint Action Quality &amp; Safety – PaSQ – EFN Partner in JA DG Sante Public Health Programme</w:t>
            </w:r>
          </w:p>
          <w:p w:rsidR="00714CF0" w:rsidRPr="00714CF0" w:rsidRDefault="00714CF0" w:rsidP="00714CF0">
            <w:pPr>
              <w:rPr>
                <w:noProof/>
                <w:lang w:val="en-GB"/>
              </w:rPr>
            </w:pPr>
            <w:r w:rsidRPr="00714CF0">
              <w:rPr>
                <w:noProof/>
                <w:lang w:val="en-GB"/>
              </w:rPr>
              <w:t>Website: http://pasq.eu/</w:t>
            </w:r>
          </w:p>
          <w:p w:rsidR="00714CF0" w:rsidRPr="00714CF0" w:rsidRDefault="00714CF0" w:rsidP="00714CF0">
            <w:pPr>
              <w:rPr>
                <w:noProof/>
                <w:lang w:val="en-GB"/>
              </w:rPr>
            </w:pPr>
            <w:r w:rsidRPr="00714CF0">
              <w:rPr>
                <w:noProof/>
                <w:lang w:val="en-GB"/>
              </w:rPr>
              <w:t>4.</w:t>
            </w:r>
            <w:r w:rsidRPr="00714CF0">
              <w:rPr>
                <w:noProof/>
                <w:lang w:val="en-GB"/>
              </w:rPr>
              <w:tab/>
              <w:t>Title: Joint Action Health Workforce Planning and Forecasting – EUHWF – EFN Partner in JA DG Sante EU Health Programme</w:t>
            </w:r>
          </w:p>
          <w:p w:rsidR="00714CF0" w:rsidRPr="00714CF0" w:rsidRDefault="00714CF0" w:rsidP="00714CF0">
            <w:pPr>
              <w:rPr>
                <w:noProof/>
                <w:lang w:val="en-GB"/>
              </w:rPr>
            </w:pPr>
            <w:r w:rsidRPr="00714CF0">
              <w:rPr>
                <w:noProof/>
                <w:lang w:val="en-GB"/>
              </w:rPr>
              <w:t>Website: http://healthworkforce.eu/</w:t>
            </w:r>
          </w:p>
          <w:p w:rsidR="00714CF0" w:rsidRPr="00714CF0" w:rsidRDefault="00714CF0" w:rsidP="00714CF0">
            <w:pPr>
              <w:rPr>
                <w:noProof/>
                <w:lang w:val="en-GB"/>
              </w:rPr>
            </w:pPr>
            <w:r w:rsidRPr="00714CF0">
              <w:rPr>
                <w:noProof/>
                <w:lang w:val="en-GB"/>
              </w:rPr>
              <w:t>5.</w:t>
            </w:r>
            <w:r w:rsidRPr="00714CF0">
              <w:rPr>
                <w:noProof/>
                <w:lang w:val="en-GB"/>
              </w:rPr>
              <w:tab/>
              <w:t>Title: EUNetPaS – EFN Partner in JA DG Sante EU Health Programme</w:t>
            </w:r>
          </w:p>
          <w:p w:rsidR="00714CF0" w:rsidRPr="00714CF0" w:rsidRDefault="00714CF0" w:rsidP="00714CF0">
            <w:pPr>
              <w:rPr>
                <w:noProof/>
                <w:lang w:val="en-GB"/>
              </w:rPr>
            </w:pPr>
            <w:r w:rsidRPr="00714CF0">
              <w:rPr>
                <w:noProof/>
                <w:lang w:val="en-GB"/>
              </w:rPr>
              <w:t>Website: http://www.efnweb.be/?page_id=891</w:t>
            </w:r>
          </w:p>
          <w:p w:rsidR="00714CF0" w:rsidRPr="00714CF0" w:rsidRDefault="00714CF0" w:rsidP="00714CF0">
            <w:pPr>
              <w:rPr>
                <w:noProof/>
                <w:lang w:val="en-GB"/>
              </w:rPr>
            </w:pPr>
            <w:r w:rsidRPr="00714CF0">
              <w:rPr>
                <w:noProof/>
                <w:lang w:val="en-GB"/>
              </w:rPr>
              <w:t>6.</w:t>
            </w:r>
            <w:r w:rsidRPr="00714CF0">
              <w:rPr>
                <w:noProof/>
                <w:lang w:val="en-GB"/>
              </w:rPr>
              <w:tab/>
              <w:t xml:space="preserve">Title: Chain of trust – EFN Partner in Study EU Public Health Programme </w:t>
            </w:r>
          </w:p>
          <w:p w:rsidR="00772653" w:rsidRDefault="00714CF0" w:rsidP="00714CF0">
            <w:pPr>
              <w:rPr>
                <w:lang w:val="en-GB"/>
              </w:rPr>
            </w:pPr>
            <w:r w:rsidRPr="00714CF0">
              <w:rPr>
                <w:noProof/>
                <w:lang w:val="en-GB"/>
              </w:rPr>
              <w:t>Website: http://www.eu-patient.eu/whatwedo/Projects/Chain-of-Trust/</w:t>
            </w:r>
            <w:r w:rsidR="00772653">
              <w:rPr>
                <w:lang w:val="en-GB"/>
              </w:rPr>
              <w:fldChar w:fldCharType="end"/>
            </w:r>
            <w:bookmarkEnd w:id="30"/>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2"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536"/>
        <w:gridCol w:w="452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bookmarkStart w:id="33" w:name="Kontrolli22"/>
            <w:r>
              <w:rPr>
                <w:lang w:val="en-GB"/>
              </w:rPr>
              <w:instrText xml:space="preserve"> FORMCHECKBOX </w:instrText>
            </w:r>
            <w:r w:rsidR="008A46DD">
              <w:rPr>
                <w:lang w:val="en-GB"/>
              </w:rPr>
            </w:r>
            <w:r w:rsidR="008A46DD">
              <w:rPr>
                <w:lang w:val="en-GB"/>
              </w:rPr>
              <w:fldChar w:fldCharType="separate"/>
            </w:r>
            <w:r>
              <w:rPr>
                <w:lang w:val="en-GB"/>
              </w:rPr>
              <w:fldChar w:fldCharType="end"/>
            </w:r>
            <w:bookmarkEnd w:id="33"/>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8A46DD">
              <w:rPr>
                <w:lang w:val="en-GB"/>
              </w:rPr>
            </w:r>
            <w:r w:rsidR="008A46DD">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lastRenderedPageBreak/>
              <w:fldChar w:fldCharType="begin">
                <w:ffData>
                  <w:name w:val="Kontrolli22"/>
                  <w:enabled/>
                  <w:calcOnExit w:val="0"/>
                  <w:checkBox>
                    <w:sizeAuto/>
                    <w:default w:val="0"/>
                  </w:checkBox>
                </w:ffData>
              </w:fldChar>
            </w:r>
            <w:r>
              <w:rPr>
                <w:lang w:val="en-GB"/>
              </w:rPr>
              <w:instrText xml:space="preserve"> FORMCHECKBOX </w:instrText>
            </w:r>
            <w:r w:rsidR="008A46DD">
              <w:rPr>
                <w:lang w:val="en-GB"/>
              </w:rPr>
            </w:r>
            <w:r w:rsidR="008A46DD">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8A46DD">
              <w:rPr>
                <w:lang w:val="en-GB"/>
              </w:rPr>
            </w:r>
            <w:r w:rsidR="008A46DD">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2756C6">
              <w:rPr>
                <w:lang w:val="en-GB"/>
              </w:rPr>
            </w:r>
            <w:r w:rsidR="008A46DD">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4"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34"/>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8A46DD">
              <w:rPr>
                <w:lang w:val="en-GB"/>
              </w:rPr>
            </w:r>
            <w:r w:rsidR="008A46DD">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5" w:name="Tekst9"/>
            <w:r>
              <w:rPr>
                <w:lang w:val="en-GB"/>
              </w:rPr>
              <w:instrText xml:space="preserve"> FORMTEXT </w:instrText>
            </w:r>
            <w:r>
              <w:rPr>
                <w:lang w:val="en-GB"/>
              </w:rPr>
            </w:r>
            <w:r>
              <w:rPr>
                <w:lang w:val="en-GB"/>
              </w:rPr>
              <w:fldChar w:fldCharType="separate"/>
            </w:r>
            <w:r w:rsidR="002756C6">
              <w:rPr>
                <w:noProof/>
                <w:lang w:val="en-GB"/>
              </w:rPr>
              <w:t>Coordination role</w:t>
            </w:r>
            <w:r>
              <w:rPr>
                <w:lang w:val="en-GB"/>
              </w:rPr>
              <w:fldChar w:fldCharType="end"/>
            </w:r>
            <w:bookmarkEnd w:id="35"/>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6" w:name="Tekst10"/>
            <w:r>
              <w:rPr>
                <w:lang w:val="en-GB"/>
              </w:rPr>
              <w:instrText xml:space="preserve"> FORMTEXT </w:instrText>
            </w:r>
            <w:r>
              <w:rPr>
                <w:lang w:val="en-GB"/>
              </w:rPr>
            </w:r>
            <w:r>
              <w:rPr>
                <w:lang w:val="en-GB"/>
              </w:rPr>
              <w:fldChar w:fldCharType="separate"/>
            </w:r>
            <w:r w:rsidR="002756C6">
              <w:rPr>
                <w:lang w:val="en-GB"/>
              </w:rPr>
              <w:t>Paul De Raeve</w:t>
            </w:r>
            <w:r>
              <w:rPr>
                <w:lang w:val="en-GB"/>
              </w:rPr>
              <w:fldChar w:fldCharType="end"/>
            </w:r>
            <w:bookmarkEnd w:id="36"/>
          </w:p>
          <w:p w:rsidR="00F31621" w:rsidRDefault="00F31621">
            <w:pPr>
              <w:rPr>
                <w:lang w:val="en-GB"/>
              </w:rPr>
            </w:pPr>
            <w:r>
              <w:rPr>
                <w:lang w:val="en-GB"/>
              </w:rPr>
              <w:fldChar w:fldCharType="begin">
                <w:ffData>
                  <w:name w:val="Kontrolli23"/>
                  <w:enabled/>
                  <w:calcOnExit w:val="0"/>
                  <w:checkBox>
                    <w:sizeAuto/>
                    <w:default w:val="0"/>
                  </w:checkBox>
                </w:ffData>
              </w:fldChar>
            </w:r>
            <w:bookmarkStart w:id="37" w:name="Kontrolli23"/>
            <w:r>
              <w:rPr>
                <w:lang w:val="en-GB"/>
              </w:rPr>
              <w:instrText xml:space="preserve"> FORMCHECKBOX </w:instrText>
            </w:r>
            <w:r w:rsidR="008A46DD">
              <w:rPr>
                <w:lang w:val="en-GB"/>
              </w:rPr>
            </w:r>
            <w:r w:rsidR="008A46DD">
              <w:rPr>
                <w:lang w:val="en-GB"/>
              </w:rPr>
              <w:fldChar w:fldCharType="separate"/>
            </w:r>
            <w:r>
              <w:rPr>
                <w:lang w:val="en-GB"/>
              </w:rPr>
              <w:fldChar w:fldCharType="end"/>
            </w:r>
            <w:bookmarkEnd w:id="37"/>
            <w:r>
              <w:rPr>
                <w:lang w:val="en-GB"/>
              </w:rPr>
              <w:t xml:space="preserve">   Ms   </w:t>
            </w:r>
            <w:r>
              <w:rPr>
                <w:lang w:val="en-GB"/>
              </w:rPr>
              <w:fldChar w:fldCharType="begin">
                <w:ffData>
                  <w:name w:val="Kontrolli24"/>
                  <w:enabled/>
                  <w:calcOnExit w:val="0"/>
                  <w:checkBox>
                    <w:sizeAuto/>
                    <w:default w:val="0"/>
                    <w:checked/>
                  </w:checkBox>
                </w:ffData>
              </w:fldChar>
            </w:r>
            <w:bookmarkStart w:id="38" w:name="Kontrolli24"/>
            <w:r>
              <w:rPr>
                <w:lang w:val="en-GB"/>
              </w:rPr>
              <w:instrText xml:space="preserve"> FORMCHECKBOX </w:instrText>
            </w:r>
            <w:r w:rsidR="002756C6">
              <w:rPr>
                <w:lang w:val="en-GB"/>
              </w:rPr>
            </w:r>
            <w:r w:rsidR="008A46DD">
              <w:rPr>
                <w:lang w:val="en-GB"/>
              </w:rPr>
              <w:fldChar w:fldCharType="separate"/>
            </w:r>
            <w:r>
              <w:rPr>
                <w:lang w:val="en-GB"/>
              </w:rPr>
              <w:fldChar w:fldCharType="end"/>
            </w:r>
            <w:bookmarkEnd w:id="38"/>
            <w:r>
              <w:rPr>
                <w:lang w:val="en-GB"/>
              </w:rPr>
              <w:t xml:space="preserve">   Mr </w:t>
            </w:r>
          </w:p>
        </w:tc>
      </w:tr>
      <w:tr w:rsidR="00F31621" w:rsidTr="00D1124D">
        <w:tc>
          <w:tcPr>
            <w:tcW w:w="9212" w:type="dxa"/>
          </w:tcPr>
          <w:p w:rsidR="00F31621" w:rsidRDefault="00F31621">
            <w:pPr>
              <w:rPr>
                <w:lang w:val="en-GB"/>
              </w:rPr>
            </w:pPr>
            <w:r>
              <w:rPr>
                <w:lang w:val="en-GB"/>
              </w:rPr>
              <w:t xml:space="preserve">Organisation: </w:t>
            </w:r>
            <w:r>
              <w:rPr>
                <w:lang w:val="en-GB"/>
              </w:rPr>
              <w:fldChar w:fldCharType="begin">
                <w:ffData>
                  <w:name w:val="Tekst11"/>
                  <w:enabled/>
                  <w:calcOnExit w:val="0"/>
                  <w:textInput/>
                </w:ffData>
              </w:fldChar>
            </w:r>
            <w:bookmarkStart w:id="39" w:name="Tekst11"/>
            <w:r>
              <w:rPr>
                <w:lang w:val="en-GB"/>
              </w:rPr>
              <w:instrText xml:space="preserve"> FORMTEXT </w:instrText>
            </w:r>
            <w:r>
              <w:rPr>
                <w:lang w:val="en-GB"/>
              </w:rPr>
            </w:r>
            <w:r>
              <w:rPr>
                <w:lang w:val="en-GB"/>
              </w:rPr>
              <w:fldChar w:fldCharType="separate"/>
            </w:r>
            <w:r w:rsidR="002756C6">
              <w:rPr>
                <w:lang w:val="en-GB"/>
              </w:rPr>
              <w:t>The European Federation of Nurses Associations (EFN)</w:t>
            </w:r>
            <w:r>
              <w:rPr>
                <w:lang w:val="en-GB"/>
              </w:rPr>
              <w:fldChar w:fldCharType="end"/>
            </w:r>
            <w:bookmarkEnd w:id="39"/>
          </w:p>
        </w:tc>
      </w:tr>
      <w:tr w:rsidR="00F31621" w:rsidTr="00D1124D">
        <w:tc>
          <w:tcPr>
            <w:tcW w:w="9212" w:type="dxa"/>
          </w:tcPr>
          <w:p w:rsidR="00F31621" w:rsidRPr="002756C6" w:rsidRDefault="00F31621">
            <w:pPr>
              <w:rPr>
                <w:lang w:val="fr-BE"/>
              </w:rPr>
            </w:pPr>
            <w:proofErr w:type="gramStart"/>
            <w:r w:rsidRPr="002756C6">
              <w:rPr>
                <w:lang w:val="fr-BE"/>
              </w:rPr>
              <w:t>Address:</w:t>
            </w:r>
            <w:proofErr w:type="gramEnd"/>
            <w:r w:rsidRPr="002756C6">
              <w:rPr>
                <w:lang w:val="fr-BE"/>
              </w:rPr>
              <w:t xml:space="preserve"> </w:t>
            </w:r>
            <w:r>
              <w:rPr>
                <w:lang w:val="en-GB"/>
              </w:rPr>
              <w:fldChar w:fldCharType="begin">
                <w:ffData>
                  <w:name w:val="Tekst12"/>
                  <w:enabled/>
                  <w:calcOnExit w:val="0"/>
                  <w:textInput/>
                </w:ffData>
              </w:fldChar>
            </w:r>
            <w:bookmarkStart w:id="40" w:name="Tekst12"/>
            <w:r w:rsidRPr="002756C6">
              <w:rPr>
                <w:lang w:val="fr-BE"/>
              </w:rPr>
              <w:instrText xml:space="preserve"> FORMTEXT </w:instrText>
            </w:r>
            <w:r>
              <w:rPr>
                <w:lang w:val="en-GB"/>
              </w:rPr>
            </w:r>
            <w:r>
              <w:rPr>
                <w:lang w:val="en-GB"/>
              </w:rPr>
              <w:fldChar w:fldCharType="separate"/>
            </w:r>
            <w:r w:rsidR="002756C6" w:rsidRPr="002756C6">
              <w:rPr>
                <w:noProof/>
                <w:lang w:val="fr-BE"/>
              </w:rPr>
              <w:t>Clos du Parnasse 11a</w:t>
            </w:r>
            <w:r>
              <w:rPr>
                <w:lang w:val="en-GB"/>
              </w:rPr>
              <w:fldChar w:fldCharType="end"/>
            </w:r>
            <w:bookmarkEnd w:id="40"/>
          </w:p>
        </w:tc>
      </w:tr>
      <w:tr w:rsidR="00F31621" w:rsidTr="00D1124D">
        <w:tc>
          <w:tcPr>
            <w:tcW w:w="9212" w:type="dxa"/>
          </w:tcPr>
          <w:p w:rsidR="00F31621" w:rsidRDefault="00F31621">
            <w:pPr>
              <w:rPr>
                <w:lang w:val="en-GB"/>
              </w:rPr>
            </w:pPr>
            <w:r>
              <w:rPr>
                <w:lang w:val="en-GB"/>
              </w:rPr>
              <w:t xml:space="preserve">Postal code: </w:t>
            </w:r>
            <w:r>
              <w:rPr>
                <w:lang w:val="en-GB"/>
              </w:rPr>
              <w:fldChar w:fldCharType="begin">
                <w:ffData>
                  <w:name w:val="Tekst13"/>
                  <w:enabled/>
                  <w:calcOnExit w:val="0"/>
                  <w:textInput/>
                </w:ffData>
              </w:fldChar>
            </w:r>
            <w:bookmarkStart w:id="41" w:name="Tekst13"/>
            <w:r>
              <w:rPr>
                <w:lang w:val="en-GB"/>
              </w:rPr>
              <w:instrText xml:space="preserve"> FORMTEXT </w:instrText>
            </w:r>
            <w:r>
              <w:rPr>
                <w:lang w:val="en-GB"/>
              </w:rPr>
            </w:r>
            <w:r>
              <w:rPr>
                <w:lang w:val="en-GB"/>
              </w:rPr>
              <w:fldChar w:fldCharType="separate"/>
            </w:r>
            <w:r w:rsidR="002756C6">
              <w:rPr>
                <w:noProof/>
                <w:lang w:val="en-GB"/>
              </w:rPr>
              <w:t>B-1050</w:t>
            </w:r>
            <w:r>
              <w:rPr>
                <w:lang w:val="en-GB"/>
              </w:rPr>
              <w:fldChar w:fldCharType="end"/>
            </w:r>
            <w:bookmarkEnd w:id="41"/>
          </w:p>
        </w:tc>
      </w:tr>
      <w:tr w:rsidR="00F31621" w:rsidTr="00D1124D">
        <w:tc>
          <w:tcPr>
            <w:tcW w:w="9212" w:type="dxa"/>
          </w:tcPr>
          <w:p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42" w:name="Tekst14"/>
            <w:r>
              <w:rPr>
                <w:lang w:val="en-GB"/>
              </w:rPr>
              <w:instrText xml:space="preserve"> FORMTEXT </w:instrText>
            </w:r>
            <w:r>
              <w:rPr>
                <w:lang w:val="en-GB"/>
              </w:rPr>
            </w:r>
            <w:r>
              <w:rPr>
                <w:lang w:val="en-GB"/>
              </w:rPr>
              <w:fldChar w:fldCharType="separate"/>
            </w:r>
            <w:r w:rsidR="002756C6">
              <w:rPr>
                <w:noProof/>
                <w:lang w:val="en-GB"/>
              </w:rPr>
              <w:t>Brussels</w:t>
            </w:r>
            <w:r>
              <w:rPr>
                <w:lang w:val="en-GB"/>
              </w:rPr>
              <w:fldChar w:fldCharType="end"/>
            </w:r>
            <w:bookmarkEnd w:id="42"/>
          </w:p>
        </w:tc>
      </w:tr>
      <w:tr w:rsidR="00F31621" w:rsidTr="00D1124D">
        <w:tc>
          <w:tcPr>
            <w:tcW w:w="9212" w:type="dxa"/>
          </w:tcPr>
          <w:p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43" w:name="Tekst15"/>
            <w:r>
              <w:rPr>
                <w:lang w:val="en-GB"/>
              </w:rPr>
              <w:instrText xml:space="preserve"> FORMTEXT </w:instrText>
            </w:r>
            <w:r>
              <w:rPr>
                <w:lang w:val="en-GB"/>
              </w:rPr>
            </w:r>
            <w:r>
              <w:rPr>
                <w:lang w:val="en-GB"/>
              </w:rPr>
              <w:fldChar w:fldCharType="separate"/>
            </w:r>
            <w:r w:rsidR="002756C6">
              <w:rPr>
                <w:noProof/>
                <w:lang w:val="en-GB"/>
              </w:rPr>
              <w:t>Belgium</w:t>
            </w:r>
            <w:r>
              <w:rPr>
                <w:lang w:val="en-GB"/>
              </w:rPr>
              <w:fldChar w:fldCharType="end"/>
            </w:r>
            <w:bookmarkEnd w:id="43"/>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44" w:name="Tekst16"/>
            <w:r>
              <w:rPr>
                <w:lang w:val="en-GB"/>
              </w:rPr>
              <w:instrText xml:space="preserve"> FORMTEXT </w:instrText>
            </w:r>
            <w:r>
              <w:rPr>
                <w:lang w:val="en-GB"/>
              </w:rPr>
            </w:r>
            <w:r>
              <w:rPr>
                <w:lang w:val="en-GB"/>
              </w:rPr>
              <w:fldChar w:fldCharType="separate"/>
            </w:r>
            <w:r w:rsidR="002756C6">
              <w:rPr>
                <w:noProof/>
                <w:lang w:val="en-GB"/>
              </w:rPr>
              <w:t>+3225127419</w:t>
            </w:r>
            <w:r>
              <w:rPr>
                <w:lang w:val="en-GB"/>
              </w:rPr>
              <w:fldChar w:fldCharType="end"/>
            </w:r>
            <w:bookmarkEnd w:id="44"/>
          </w:p>
        </w:tc>
      </w:tr>
      <w:tr w:rsidR="00F31621" w:rsidTr="00D1124D">
        <w:tc>
          <w:tcPr>
            <w:tcW w:w="9212" w:type="dxa"/>
          </w:tcPr>
          <w:p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45" w:name="Tekst17"/>
            <w:r>
              <w:rPr>
                <w:lang w:val="en-GB"/>
              </w:rPr>
              <w:instrText xml:space="preserve"> FORMTEXT </w:instrText>
            </w:r>
            <w:r>
              <w:rPr>
                <w:lang w:val="en-GB"/>
              </w:rPr>
            </w:r>
            <w:r>
              <w:rPr>
                <w:lang w:val="en-GB"/>
              </w:rPr>
              <w:fldChar w:fldCharType="separate"/>
            </w:r>
            <w:r w:rsidR="002756C6">
              <w:rPr>
                <w:noProof/>
                <w:lang w:val="en-GB"/>
              </w:rPr>
              <w:t>efn@efn.be</w:t>
            </w:r>
            <w:r>
              <w:rPr>
                <w:lang w:val="en-GB"/>
              </w:rPr>
              <w:fldChar w:fldCharType="end"/>
            </w:r>
            <w:bookmarkEnd w:id="45"/>
          </w:p>
        </w:tc>
      </w:tr>
      <w:tr w:rsidR="00F31621" w:rsidTr="00D1124D">
        <w:tc>
          <w:tcPr>
            <w:tcW w:w="9212" w:type="dxa"/>
          </w:tcPr>
          <w:p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6" w:name="Tekst18"/>
            <w:r w:rsidR="00D1124D">
              <w:rPr>
                <w:lang w:val="en-GB"/>
              </w:rPr>
              <w:instrText xml:space="preserve"> FORMTEXT </w:instrText>
            </w:r>
            <w:r w:rsidR="00D1124D">
              <w:rPr>
                <w:lang w:val="en-GB"/>
              </w:rPr>
            </w:r>
            <w:r w:rsidR="00D1124D">
              <w:rPr>
                <w:lang w:val="en-GB"/>
              </w:rPr>
              <w:fldChar w:fldCharType="separate"/>
            </w:r>
            <w:r w:rsidR="002756C6">
              <w:rPr>
                <w:lang w:val="en-GB"/>
              </w:rPr>
              <w:t>www.</w:t>
            </w:r>
            <w:r w:rsidR="002756C6" w:rsidRPr="002756C6">
              <w:rPr>
                <w:lang w:val="en-GB"/>
              </w:rPr>
              <w:t>efnweb.eu</w:t>
            </w:r>
            <w:r w:rsidR="002756C6">
              <w:rPr>
                <w:lang w:val="en-GB"/>
              </w:rPr>
              <w:t> </w:t>
            </w:r>
            <w:r w:rsidR="002756C6">
              <w:rPr>
                <w:lang w:val="en-GB"/>
              </w:rPr>
              <w:t> </w:t>
            </w:r>
            <w:r w:rsidR="002756C6">
              <w:rPr>
                <w:lang w:val="en-GB"/>
              </w:rPr>
              <w:t> </w:t>
            </w:r>
            <w:r w:rsidR="002756C6">
              <w:rPr>
                <w:lang w:val="en-GB"/>
              </w:rPr>
              <w:t> </w:t>
            </w:r>
            <w:r w:rsidR="002756C6">
              <w:rPr>
                <w:lang w:val="en-GB"/>
              </w:rPr>
              <w:t> </w:t>
            </w:r>
            <w:r w:rsidR="00D1124D">
              <w:rPr>
                <w:lang w:val="en-GB"/>
              </w:rPr>
              <w:fldChar w:fldCharType="end"/>
            </w:r>
            <w:bookmarkEnd w:id="46"/>
          </w:p>
        </w:tc>
      </w:tr>
      <w:tr w:rsidR="00D1124D" w:rsidTr="00D1124D">
        <w:tc>
          <w:tcPr>
            <w:tcW w:w="9212" w:type="dxa"/>
          </w:tcPr>
          <w:p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47" w:name="Tekst19"/>
            <w:r>
              <w:rPr>
                <w:lang w:val="en-GB"/>
              </w:rPr>
              <w:instrText xml:space="preserve"> FORMTEXT </w:instrText>
            </w:r>
            <w:r>
              <w:rPr>
                <w:lang w:val="en-GB"/>
              </w:rPr>
            </w:r>
            <w:r>
              <w:rPr>
                <w:lang w:val="en-GB"/>
              </w:rPr>
              <w:fldChar w:fldCharType="separate"/>
            </w:r>
            <w:r w:rsidR="002756C6">
              <w:rPr>
                <w:lang w:val="en-GB"/>
              </w:rPr>
              <w:t>T</w:t>
            </w:r>
            <w:r w:rsidR="002756C6" w:rsidRPr="002756C6">
              <w:rPr>
                <w:noProof/>
                <w:lang w:val="en-GB"/>
              </w:rPr>
              <w:t>he EFN is the independent voice of the nursing profession</w:t>
            </w:r>
            <w:r w:rsidR="002756C6">
              <w:rPr>
                <w:noProof/>
                <w:lang w:val="en-GB"/>
              </w:rPr>
              <w:t>, r</w:t>
            </w:r>
            <w:r w:rsidR="002756C6" w:rsidRPr="002756C6">
              <w:rPr>
                <w:noProof/>
                <w:lang w:val="en-GB"/>
              </w:rPr>
              <w:t xml:space="preserve">epresenting more than </w:t>
            </w:r>
            <w:r w:rsidR="002756C6">
              <w:rPr>
                <w:noProof/>
                <w:lang w:val="en-GB"/>
              </w:rPr>
              <w:t>three</w:t>
            </w:r>
            <w:r w:rsidR="002756C6" w:rsidRPr="002756C6">
              <w:rPr>
                <w:noProof/>
                <w:lang w:val="en-GB"/>
              </w:rPr>
              <w:t xml:space="preserve"> million nurses over 36 National Nurses Associations at European Level</w:t>
            </w:r>
            <w:r w:rsidR="002756C6">
              <w:rPr>
                <w:noProof/>
                <w:lang w:val="en-GB"/>
              </w:rPr>
              <w:t>.</w:t>
            </w:r>
            <w:r w:rsidR="002756C6" w:rsidRPr="002756C6">
              <w:rPr>
                <w:noProof/>
                <w:lang w:val="en-GB"/>
              </w:rPr>
              <w:t xml:space="preserve"> </w:t>
            </w:r>
            <w:r>
              <w:rPr>
                <w:lang w:val="en-GB"/>
              </w:rPr>
              <w:fldChar w:fldCharType="end"/>
            </w:r>
            <w:bookmarkEnd w:id="47"/>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8" w:name="Tekst20"/>
      <w:r>
        <w:rPr>
          <w:lang w:val="en-GB"/>
        </w:rPr>
        <w:instrText xml:space="preserve"> FORMTEXT </w:instrText>
      </w:r>
      <w:r>
        <w:rPr>
          <w:lang w:val="en-GB"/>
        </w:rPr>
      </w:r>
      <w:r>
        <w:rPr>
          <w:lang w:val="en-GB"/>
        </w:rPr>
        <w:fldChar w:fldCharType="separate"/>
      </w:r>
      <w:r w:rsidR="00714CF0">
        <w:rPr>
          <w:noProof/>
          <w:lang w:val="en-GB"/>
        </w:rPr>
        <w:t>14/02/18</w:t>
      </w:r>
      <w:r>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Pr="00265F48">
        <w:rPr>
          <w:lang w:val="en-GB"/>
        </w:rPr>
      </w:r>
      <w:r w:rsidRPr="00265F48">
        <w:rPr>
          <w:lang w:val="en-GB"/>
        </w:rPr>
        <w:fldChar w:fldCharType="separate"/>
      </w:r>
      <w:r w:rsidR="00714CF0">
        <w:rPr>
          <w:noProof/>
          <w:lang w:val="en-GB"/>
        </w:rPr>
        <w:t>20/04/2018</w:t>
      </w:r>
      <w:r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0" w:name="Kontrolli25"/>
      <w:r>
        <w:rPr>
          <w:lang w:val="en-GB"/>
        </w:rPr>
        <w:instrText xml:space="preserve"> FORMCHECKBOX </w:instrText>
      </w:r>
      <w:r w:rsidR="002756C6">
        <w:rPr>
          <w:lang w:val="en-GB"/>
        </w:rPr>
      </w:r>
      <w:r w:rsidR="008A46DD">
        <w:rPr>
          <w:lang w:val="en-GB"/>
        </w:rPr>
        <w:fldChar w:fldCharType="separate"/>
      </w:r>
      <w:r>
        <w:rPr>
          <w:lang w:val="en-GB"/>
        </w:rPr>
        <w:fldChar w:fldCharType="end"/>
      </w:r>
      <w:bookmarkEnd w:id="50"/>
      <w:r>
        <w:rPr>
          <w:lang w:val="en-GB"/>
        </w:rPr>
        <w:t xml:space="preserve">   YES        </w:t>
      </w:r>
      <w:r>
        <w:rPr>
          <w:lang w:val="en-GB"/>
        </w:rPr>
        <w:fldChar w:fldCharType="begin">
          <w:ffData>
            <w:name w:val="Kontrolli26"/>
            <w:enabled/>
            <w:calcOnExit w:val="0"/>
            <w:checkBox>
              <w:sizeAuto/>
              <w:default w:val="0"/>
            </w:checkBox>
          </w:ffData>
        </w:fldChar>
      </w:r>
      <w:bookmarkStart w:id="51" w:name="Kontrolli26"/>
      <w:r>
        <w:rPr>
          <w:lang w:val="en-GB"/>
        </w:rPr>
        <w:instrText xml:space="preserve"> FORMCHECKBOX </w:instrText>
      </w:r>
      <w:r w:rsidR="008A46DD">
        <w:rPr>
          <w:lang w:val="en-GB"/>
        </w:rPr>
      </w:r>
      <w:r w:rsidR="008A46DD">
        <w:rPr>
          <w:lang w:val="en-GB"/>
        </w:rPr>
        <w:fldChar w:fldCharType="separate"/>
      </w:r>
      <w:r>
        <w:rPr>
          <w:lang w:val="en-GB"/>
        </w:rPr>
        <w:fldChar w:fldCharType="end"/>
      </w:r>
      <w:bookmarkEnd w:id="51"/>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6DD" w:rsidRDefault="008A46DD" w:rsidP="00F05213">
      <w:pPr>
        <w:spacing w:after="0" w:line="240" w:lineRule="auto"/>
      </w:pPr>
      <w:r>
        <w:separator/>
      </w:r>
    </w:p>
  </w:endnote>
  <w:endnote w:type="continuationSeparator" w:id="0">
    <w:p w:rsidR="008A46DD" w:rsidRDefault="008A46DD"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Footer"/>
      <w:pBdr>
        <w:top w:val="single" w:sz="4" w:space="1" w:color="002060"/>
      </w:pBdr>
      <w:jc w:val="center"/>
    </w:pPr>
    <w:r>
      <w:rPr>
        <w:noProof/>
        <w:lang w:eastAsia="et-EE"/>
      </w:rPr>
      <w:drawing>
        <wp:inline distT="0" distB="0" distL="0" distR="0" wp14:anchorId="27F053AC" wp14:editId="49C6B12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6DD" w:rsidRDefault="008A46DD" w:rsidP="00F05213">
      <w:pPr>
        <w:spacing w:after="0" w:line="240" w:lineRule="auto"/>
      </w:pPr>
      <w:r>
        <w:separator/>
      </w:r>
    </w:p>
  </w:footnote>
  <w:footnote w:type="continuationSeparator" w:id="0">
    <w:p w:rsidR="008A46DD" w:rsidRDefault="008A46DD"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Header"/>
      <w:pBdr>
        <w:bottom w:val="single" w:sz="4" w:space="1" w:color="002060"/>
      </w:pBdr>
      <w:jc w:val="center"/>
    </w:pPr>
    <w:r>
      <w:rPr>
        <w:noProof/>
        <w:lang w:eastAsia="et-EE"/>
      </w:rPr>
      <w:drawing>
        <wp:inline distT="0" distB="0" distL="0" distR="0" wp14:anchorId="40481C4D" wp14:editId="29727B4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13"/>
    <w:rsid w:val="00033DFB"/>
    <w:rsid w:val="00091EA3"/>
    <w:rsid w:val="000C72C1"/>
    <w:rsid w:val="000F54C5"/>
    <w:rsid w:val="001B4A2F"/>
    <w:rsid w:val="002143FD"/>
    <w:rsid w:val="00227F4B"/>
    <w:rsid w:val="00265F48"/>
    <w:rsid w:val="002756C6"/>
    <w:rsid w:val="002E6CCB"/>
    <w:rsid w:val="00314D04"/>
    <w:rsid w:val="00441743"/>
    <w:rsid w:val="0046702E"/>
    <w:rsid w:val="004A7468"/>
    <w:rsid w:val="005456D6"/>
    <w:rsid w:val="0055741B"/>
    <w:rsid w:val="00590190"/>
    <w:rsid w:val="005954E1"/>
    <w:rsid w:val="005E158C"/>
    <w:rsid w:val="00714CF0"/>
    <w:rsid w:val="00735ACF"/>
    <w:rsid w:val="00760552"/>
    <w:rsid w:val="00763F46"/>
    <w:rsid w:val="00772653"/>
    <w:rsid w:val="00855891"/>
    <w:rsid w:val="008640F7"/>
    <w:rsid w:val="00893087"/>
    <w:rsid w:val="00897230"/>
    <w:rsid w:val="008A46DD"/>
    <w:rsid w:val="008D1E81"/>
    <w:rsid w:val="00AD05A4"/>
    <w:rsid w:val="00B14897"/>
    <w:rsid w:val="00B15B23"/>
    <w:rsid w:val="00BC3C8E"/>
    <w:rsid w:val="00C5632F"/>
    <w:rsid w:val="00CC0D5D"/>
    <w:rsid w:val="00CF5F6B"/>
    <w:rsid w:val="00D1124D"/>
    <w:rsid w:val="00D22886"/>
    <w:rsid w:val="00D568F5"/>
    <w:rsid w:val="00DF48F5"/>
    <w:rsid w:val="00E01E7B"/>
    <w:rsid w:val="00E84149"/>
    <w:rsid w:val="00EA6ABF"/>
    <w:rsid w:val="00F05213"/>
    <w:rsid w:val="00F31621"/>
    <w:rsid w:val="00F76837"/>
    <w:rsid w:val="00FE57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2B587"/>
  <w15:docId w15:val="{47481164-B748-4C60-94D3-D04D7F78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30EC-1811-4845-8510-BF3C525E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Paul De Raeve</cp:lastModifiedBy>
  <cp:revision>3</cp:revision>
  <dcterms:created xsi:type="dcterms:W3CDTF">2018-02-14T11:00:00Z</dcterms:created>
  <dcterms:modified xsi:type="dcterms:W3CDTF">2018-02-14T11:04:00Z</dcterms:modified>
</cp:coreProperties>
</file>